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71" w:rsidRPr="00915C71" w:rsidRDefault="00915C71" w:rsidP="00915C71">
      <w:pPr>
        <w:pStyle w:val="a3"/>
        <w:spacing w:before="0" w:beforeAutospacing="0" w:after="225" w:afterAutospacing="0"/>
        <w:jc w:val="right"/>
        <w:rPr>
          <w:color w:val="464646"/>
        </w:rPr>
      </w:pPr>
      <w:r w:rsidRPr="00915C71">
        <w:rPr>
          <w:color w:val="464646"/>
        </w:rPr>
        <w:t>Отчет Губернатора Астраханской области</w:t>
      </w:r>
      <w:r w:rsidRPr="00915C71">
        <w:rPr>
          <w:color w:val="464646"/>
        </w:rPr>
        <w:br/>
        <w:t xml:space="preserve">А.А. </w:t>
      </w:r>
      <w:proofErr w:type="spellStart"/>
      <w:r w:rsidRPr="00915C71">
        <w:rPr>
          <w:color w:val="464646"/>
        </w:rPr>
        <w:t>Жилкина</w:t>
      </w:r>
      <w:proofErr w:type="spellEnd"/>
      <w:r w:rsidRPr="00915C71">
        <w:rPr>
          <w:color w:val="464646"/>
        </w:rPr>
        <w:t xml:space="preserve"> перед общественностью</w:t>
      </w:r>
      <w:r w:rsidRPr="00915C71">
        <w:rPr>
          <w:color w:val="464646"/>
        </w:rPr>
        <w:br/>
        <w:t>об итогах социально-экономического</w:t>
      </w:r>
      <w:r w:rsidRPr="00915C71">
        <w:rPr>
          <w:color w:val="464646"/>
        </w:rPr>
        <w:br/>
        <w:t>развития области за 2012 год</w:t>
      </w:r>
      <w:r w:rsidRPr="00915C71">
        <w:rPr>
          <w:color w:val="464646"/>
        </w:rPr>
        <w:br/>
        <w:t>21.12.2012</w:t>
      </w:r>
    </w:p>
    <w:p w:rsidR="00915C71" w:rsidRPr="00915C71" w:rsidRDefault="00915C71" w:rsidP="00915C71">
      <w:pPr>
        <w:pStyle w:val="a3"/>
        <w:spacing w:before="0" w:beforeAutospacing="0" w:after="225" w:afterAutospacing="0"/>
        <w:jc w:val="center"/>
        <w:rPr>
          <w:color w:val="464646"/>
        </w:rPr>
      </w:pPr>
      <w:r w:rsidRPr="00915C71">
        <w:rPr>
          <w:b/>
          <w:bCs/>
          <w:color w:val="464646"/>
        </w:rPr>
        <w:t>Завтра начинается сегодня</w:t>
      </w:r>
      <w:r w:rsidRPr="00915C71">
        <w:rPr>
          <w:b/>
          <w:bCs/>
          <w:color w:val="464646"/>
        </w:rPr>
        <w:br/>
        <w:t>Уважаемые друзья!</w:t>
      </w:r>
      <w:bookmarkStart w:id="0" w:name="_GoBack"/>
      <w:bookmarkEnd w:id="0"/>
    </w:p>
    <w:p w:rsidR="00915C71" w:rsidRPr="00915C71" w:rsidRDefault="00915C71" w:rsidP="00915C71">
      <w:pPr>
        <w:pStyle w:val="a3"/>
        <w:spacing w:before="0" w:beforeAutospacing="0" w:after="225" w:afterAutospacing="0"/>
        <w:rPr>
          <w:color w:val="464646"/>
        </w:rPr>
      </w:pPr>
      <w:r w:rsidRPr="00915C71">
        <w:rPr>
          <w:color w:val="464646"/>
        </w:rPr>
        <w:t>Завершается 2012 год. Считаю его весьма успешным – достигнуты все поставленные цели макроэкономического и социального развития. Результаты года определяют начало второго этапа Стратегии социально-экономического развития региона. Основа его – стабильное гражданское согласие в обществе, устойчивый экономический рост, комплексная модернизация социальных отраслей.</w:t>
      </w:r>
    </w:p>
    <w:p w:rsidR="00915C71" w:rsidRPr="00915C71" w:rsidRDefault="00915C71" w:rsidP="00915C71">
      <w:pPr>
        <w:pStyle w:val="a3"/>
        <w:spacing w:before="0" w:beforeAutospacing="0" w:after="225" w:afterAutospacing="0"/>
        <w:rPr>
          <w:color w:val="464646"/>
        </w:rPr>
      </w:pPr>
      <w:r w:rsidRPr="00915C71">
        <w:rPr>
          <w:color w:val="464646"/>
        </w:rPr>
        <w:t xml:space="preserve">На прошедших в этом году выборах органов государственной власти и местного самоуправления, и в первую очередь на выборах Президента Российской Федерации, </w:t>
      </w:r>
      <w:proofErr w:type="spellStart"/>
      <w:r w:rsidRPr="00915C71">
        <w:rPr>
          <w:color w:val="464646"/>
        </w:rPr>
        <w:t>астраханцы</w:t>
      </w:r>
      <w:proofErr w:type="spellEnd"/>
      <w:r w:rsidRPr="00915C71">
        <w:rPr>
          <w:color w:val="464646"/>
        </w:rPr>
        <w:t xml:space="preserve"> выразили поддержку действующему курсу поступательного развития без революции и потрясений. Мы показали себя как зрелое гражданское общество. Важно, что жители нашей многонациональной области категорически отвергают любые попытки навязать нам извне радикализм, религиозную и межнациональную нетерпимость.</w:t>
      </w:r>
    </w:p>
    <w:p w:rsidR="00915C71" w:rsidRPr="00915C71" w:rsidRDefault="00915C71" w:rsidP="00915C71">
      <w:pPr>
        <w:pStyle w:val="a3"/>
        <w:spacing w:before="0" w:beforeAutospacing="0" w:after="225" w:afterAutospacing="0"/>
        <w:rPr>
          <w:color w:val="464646"/>
        </w:rPr>
      </w:pPr>
      <w:r w:rsidRPr="00915C71">
        <w:rPr>
          <w:color w:val="464646"/>
        </w:rPr>
        <w:t xml:space="preserve">Принципиально иной становится политическая ситуация. В нашей области на сегодняшний день зарегистрировано более 25 партий, каждая со своей идеологической платформой и кругом людей, её поддерживающих. </w:t>
      </w:r>
      <w:proofErr w:type="gramStart"/>
      <w:r w:rsidRPr="00915C71">
        <w:rPr>
          <w:color w:val="464646"/>
        </w:rPr>
        <w:t xml:space="preserve">Убежден, большинство из них ставят перед собой главную цель – улучшение жизни </w:t>
      </w:r>
      <w:proofErr w:type="spellStart"/>
      <w:r w:rsidRPr="00915C71">
        <w:rPr>
          <w:color w:val="464646"/>
        </w:rPr>
        <w:t>астраханцев</w:t>
      </w:r>
      <w:proofErr w:type="spellEnd"/>
      <w:r w:rsidRPr="00915C71">
        <w:rPr>
          <w:color w:val="464646"/>
        </w:rPr>
        <w:t>.</w:t>
      </w:r>
      <w:proofErr w:type="gramEnd"/>
      <w:r w:rsidRPr="00915C71">
        <w:rPr>
          <w:color w:val="464646"/>
        </w:rPr>
        <w:t xml:space="preserve"> А, следовательно, через диалог мы всегда сможем вместе найти эффективные пути совместных действий. Рост общественного самосознания, политической активности у нас и дальше, уверен, будет идти в нормальном законодательном русле путем активного участия граждан в избирательных процессах.</w:t>
      </w:r>
    </w:p>
    <w:p w:rsidR="00915C71" w:rsidRPr="00915C71" w:rsidRDefault="00915C71" w:rsidP="00915C71">
      <w:pPr>
        <w:pStyle w:val="a3"/>
        <w:spacing w:before="0" w:beforeAutospacing="0" w:after="225" w:afterAutospacing="0"/>
        <w:rPr>
          <w:color w:val="464646"/>
        </w:rPr>
      </w:pPr>
      <w:r w:rsidRPr="00915C71">
        <w:rPr>
          <w:color w:val="464646"/>
        </w:rPr>
        <w:t xml:space="preserve">Важную роль в становлении гражданского общества играет диалог власти и населения, механизм которого мы отработали за последние годы. Ставится задача - дойти до каждого человека независимо от его воззрений и убеждений. В последние годы мы широко стали использовать Интернет, иные эффективные формы общения. С помощью </w:t>
      </w:r>
      <w:proofErr w:type="gramStart"/>
      <w:r w:rsidRPr="00915C71">
        <w:rPr>
          <w:color w:val="464646"/>
        </w:rPr>
        <w:t>разнообразных</w:t>
      </w:r>
      <w:proofErr w:type="gramEnd"/>
      <w:r w:rsidRPr="00915C71">
        <w:rPr>
          <w:color w:val="464646"/>
        </w:rPr>
        <w:t xml:space="preserve"> </w:t>
      </w:r>
      <w:proofErr w:type="spellStart"/>
      <w:r w:rsidRPr="00915C71">
        <w:rPr>
          <w:color w:val="464646"/>
        </w:rPr>
        <w:t>интернет-ресурсов</w:t>
      </w:r>
      <w:proofErr w:type="spellEnd"/>
      <w:r w:rsidRPr="00915C71">
        <w:rPr>
          <w:color w:val="464646"/>
        </w:rPr>
        <w:t xml:space="preserve"> к Губернатору, министру, главе муниципального образования может обратиться любой </w:t>
      </w:r>
      <w:proofErr w:type="spellStart"/>
      <w:r w:rsidRPr="00915C71">
        <w:rPr>
          <w:color w:val="464646"/>
        </w:rPr>
        <w:t>астраханец</w:t>
      </w:r>
      <w:proofErr w:type="spellEnd"/>
      <w:r w:rsidRPr="00915C71">
        <w:rPr>
          <w:color w:val="464646"/>
        </w:rPr>
        <w:t xml:space="preserve"> и обязательно получит содержательный ответ.</w:t>
      </w:r>
    </w:p>
    <w:p w:rsidR="00915C71" w:rsidRPr="00915C71" w:rsidRDefault="00915C71" w:rsidP="00915C71">
      <w:pPr>
        <w:pStyle w:val="a3"/>
        <w:spacing w:before="0" w:beforeAutospacing="0" w:after="225" w:afterAutospacing="0"/>
        <w:rPr>
          <w:color w:val="464646"/>
        </w:rPr>
      </w:pPr>
      <w:r w:rsidRPr="00915C71">
        <w:rPr>
          <w:color w:val="464646"/>
        </w:rPr>
        <w:t xml:space="preserve">Эффективным элементом диалога стали сходы граждан, на которых главы муниципальных образований, </w:t>
      </w:r>
      <w:proofErr w:type="gramStart"/>
      <w:r w:rsidRPr="00915C71">
        <w:rPr>
          <w:color w:val="464646"/>
        </w:rPr>
        <w:t>отчитываясь о</w:t>
      </w:r>
      <w:proofErr w:type="gramEnd"/>
      <w:r w:rsidRPr="00915C71">
        <w:rPr>
          <w:color w:val="464646"/>
        </w:rPr>
        <w:t xml:space="preserve"> проделанной работе, непосредственно отвечают на не всегда простые вопросы граждан. Всего за этот год будет проведено около 400 собраний, в которых примет участие около 30 тысяч человек.</w:t>
      </w:r>
    </w:p>
    <w:p w:rsidR="00915C71" w:rsidRPr="00915C71" w:rsidRDefault="00915C71" w:rsidP="00915C71">
      <w:pPr>
        <w:pStyle w:val="a3"/>
        <w:spacing w:before="0" w:beforeAutospacing="0" w:after="225" w:afterAutospacing="0"/>
        <w:rPr>
          <w:color w:val="464646"/>
        </w:rPr>
      </w:pPr>
      <w:r w:rsidRPr="00915C71">
        <w:rPr>
          <w:color w:val="464646"/>
        </w:rPr>
        <w:t>В нашем многонациональном крае важнейшим элементом стабильности является межнациональное согласие. В этом году был существенно расширен план реализации концепции государственной национальной политики в Астраханской области. Весомая часть дополнений направлена на пропаганду и поддержку традиционных ценностей духовной культуры народов региона. Хочу отметить позитивную роль 38 региональных и 24 местных национально-культурных общественных объединений.</w:t>
      </w:r>
    </w:p>
    <w:p w:rsidR="00915C71" w:rsidRPr="00915C71" w:rsidRDefault="00915C71" w:rsidP="00915C71">
      <w:pPr>
        <w:pStyle w:val="a3"/>
        <w:spacing w:before="0" w:beforeAutospacing="0" w:after="225" w:afterAutospacing="0"/>
        <w:rPr>
          <w:color w:val="464646"/>
        </w:rPr>
      </w:pPr>
      <w:r w:rsidRPr="00915C71">
        <w:rPr>
          <w:color w:val="464646"/>
        </w:rPr>
        <w:t xml:space="preserve">Основной результат – это создание новой «среды обитания» </w:t>
      </w:r>
      <w:proofErr w:type="spellStart"/>
      <w:r w:rsidRPr="00915C71">
        <w:rPr>
          <w:color w:val="464646"/>
        </w:rPr>
        <w:t>астраханцев</w:t>
      </w:r>
      <w:proofErr w:type="spellEnd"/>
      <w:r w:rsidRPr="00915C71">
        <w:rPr>
          <w:color w:val="464646"/>
        </w:rPr>
        <w:t>, которую можно ощутить в стабильном социально-экономическом развитии, улучшении бытовых условий, в расширении жизненных перспектив молодежи.</w:t>
      </w:r>
    </w:p>
    <w:p w:rsidR="00915C71" w:rsidRPr="00915C71" w:rsidRDefault="00915C71" w:rsidP="00915C71">
      <w:pPr>
        <w:pStyle w:val="a3"/>
        <w:spacing w:before="0" w:beforeAutospacing="0" w:after="225" w:afterAutospacing="0"/>
        <w:rPr>
          <w:color w:val="464646"/>
        </w:rPr>
      </w:pPr>
      <w:r w:rsidRPr="00915C71">
        <w:rPr>
          <w:color w:val="464646"/>
        </w:rPr>
        <w:lastRenderedPageBreak/>
        <w:t>В экономике валовой региональный продукт в этом году преодолеет символическую планку в двести миллиардов рублей. За год он увеличился более чем на 7%. Здесь мы будем опережать по темпам средние показатели по России в два раза.</w:t>
      </w:r>
    </w:p>
    <w:p w:rsidR="00915C71" w:rsidRPr="00915C71" w:rsidRDefault="00915C71" w:rsidP="00915C71">
      <w:pPr>
        <w:pStyle w:val="a3"/>
        <w:spacing w:before="0" w:beforeAutospacing="0" w:after="225" w:afterAutospacing="0"/>
        <w:rPr>
          <w:color w:val="464646"/>
        </w:rPr>
      </w:pPr>
      <w:r w:rsidRPr="00915C71">
        <w:rPr>
          <w:color w:val="464646"/>
        </w:rPr>
        <w:t xml:space="preserve">Рейтинги свидетельствуют, что нам удалось попасть в первую десятку субъектов Федерации с лучшими показателями в экономическом и социальном развитии. Мы отмечены как регион, обеспечивший наибольшую динамику рейтинга. По данным января уходящего года критерий «значительно лучше российского» нам присвоен по динамике промышленного производства (2-е место среди субъектов Российской Федерации), по темпам роста валовой продукции сельского хозяйства, по темпам роста объема строительных работ, по вводу жилья на душу населения, по уровню безработицы. Это оценка результативности деятельности </w:t>
      </w:r>
      <w:proofErr w:type="spellStart"/>
      <w:r w:rsidRPr="00915C71">
        <w:rPr>
          <w:color w:val="464646"/>
        </w:rPr>
        <w:t>астраханцев</w:t>
      </w:r>
      <w:proofErr w:type="spellEnd"/>
      <w:r w:rsidRPr="00915C71">
        <w:rPr>
          <w:color w:val="464646"/>
        </w:rPr>
        <w:t xml:space="preserve"> и качества государственного управления регионом.</w:t>
      </w:r>
    </w:p>
    <w:p w:rsidR="00915C71" w:rsidRPr="00915C71" w:rsidRDefault="00915C71" w:rsidP="00915C71">
      <w:pPr>
        <w:pStyle w:val="a3"/>
        <w:spacing w:before="0" w:beforeAutospacing="0" w:after="225" w:afterAutospacing="0"/>
        <w:rPr>
          <w:color w:val="464646"/>
        </w:rPr>
      </w:pPr>
      <w:r w:rsidRPr="00915C71">
        <w:rPr>
          <w:color w:val="464646"/>
        </w:rPr>
        <w:t>Экономические достижения определяют рост налоговых доходов области. Так, поступление налога на прибыль в этом году увеличится на 67%, что свидетельствует о повышении эффективности экономики.</w:t>
      </w:r>
    </w:p>
    <w:p w:rsidR="00915C71" w:rsidRPr="00915C71" w:rsidRDefault="00915C71" w:rsidP="00915C71">
      <w:pPr>
        <w:pStyle w:val="a3"/>
        <w:spacing w:before="0" w:beforeAutospacing="0" w:after="225" w:afterAutospacing="0"/>
        <w:rPr>
          <w:color w:val="464646"/>
        </w:rPr>
      </w:pPr>
      <w:r w:rsidRPr="00915C71">
        <w:rPr>
          <w:color w:val="464646"/>
        </w:rPr>
        <w:t>Инвестиционная политика, проводимая в регионе, находит отражение в приросте основных производственных фондов, и как следствие – увеличение поступления налога на имущество в этом году составило 18%.</w:t>
      </w:r>
    </w:p>
    <w:p w:rsidR="00915C71" w:rsidRPr="00915C71" w:rsidRDefault="00915C71" w:rsidP="00915C71">
      <w:pPr>
        <w:pStyle w:val="a3"/>
        <w:spacing w:before="0" w:beforeAutospacing="0" w:after="225" w:afterAutospacing="0"/>
        <w:rPr>
          <w:color w:val="464646"/>
        </w:rPr>
      </w:pPr>
      <w:r w:rsidRPr="00915C71">
        <w:rPr>
          <w:color w:val="464646"/>
        </w:rPr>
        <w:t>О росте предпринимательской активности свидетельствует 37-процентное увеличение налоговых доходов по упрощенной системе налогообложения.</w:t>
      </w:r>
    </w:p>
    <w:p w:rsidR="00915C71" w:rsidRPr="00915C71" w:rsidRDefault="00915C71" w:rsidP="00915C71">
      <w:pPr>
        <w:pStyle w:val="a3"/>
        <w:spacing w:before="0" w:beforeAutospacing="0" w:after="225" w:afterAutospacing="0"/>
        <w:rPr>
          <w:color w:val="464646"/>
        </w:rPr>
      </w:pPr>
      <w:r w:rsidRPr="00915C71">
        <w:rPr>
          <w:color w:val="464646"/>
        </w:rPr>
        <w:t>В ноябре этого года нефтяники рапортовали о первом миллионе тонн нефти, полученном с месторождения имени Корчагина на шельфе Каспия. И здесь мы предвидели упрек – мол, все больше и больше садимся на пресловутую «нефтегазовую иглу». Это не так. Наш основной принцип – максимальная диверсификация экономики. В любом проекте, имеющем сырьевую направленность, мы параллельно обеспечиваем развитие смежных секторов экономики и социальной сферы. Да и статистика свидетельствует о постоянном сокращении доли ТЭК в ВРП.</w:t>
      </w:r>
    </w:p>
    <w:p w:rsidR="00915C71" w:rsidRPr="00915C71" w:rsidRDefault="00915C71" w:rsidP="00915C71">
      <w:pPr>
        <w:pStyle w:val="a3"/>
        <w:spacing w:before="0" w:beforeAutospacing="0" w:after="225" w:afterAutospacing="0"/>
        <w:rPr>
          <w:color w:val="464646"/>
        </w:rPr>
      </w:pPr>
      <w:r w:rsidRPr="00915C71">
        <w:rPr>
          <w:color w:val="464646"/>
        </w:rPr>
        <w:t>Достаточно вспомнить, что в миллионе тонн добытой нефти - труд астраханских судостроителей, которые создали буровую ЛСП-1. Они же своей качественной работой по реализации объектов обеспечили положительную репутацию и новые заказы.</w:t>
      </w:r>
    </w:p>
    <w:p w:rsidR="00915C71" w:rsidRPr="00915C71" w:rsidRDefault="00915C71" w:rsidP="00915C71">
      <w:pPr>
        <w:pStyle w:val="a3"/>
        <w:spacing w:before="0" w:beforeAutospacing="0" w:after="225" w:afterAutospacing="0"/>
        <w:rPr>
          <w:color w:val="464646"/>
        </w:rPr>
      </w:pPr>
      <w:r w:rsidRPr="00915C71">
        <w:rPr>
          <w:color w:val="464646"/>
        </w:rPr>
        <w:t xml:space="preserve">Нашим судостроителям отведена главная роль в строительстве технических объектов обустройства другого шельфового объекта на Каспии – месторождения им. В. </w:t>
      </w:r>
      <w:proofErr w:type="spellStart"/>
      <w:r w:rsidRPr="00915C71">
        <w:rPr>
          <w:color w:val="464646"/>
        </w:rPr>
        <w:t>Филановского</w:t>
      </w:r>
      <w:proofErr w:type="spellEnd"/>
      <w:r w:rsidRPr="00915C71">
        <w:rPr>
          <w:color w:val="464646"/>
        </w:rPr>
        <w:t>, куда будет вложено более 150 млрд. рублей. Всего же инвестиции в комплексное освоение Каспия в ближайшие пять лет составят 500 млрд.</w:t>
      </w:r>
    </w:p>
    <w:p w:rsidR="00915C71" w:rsidRPr="00915C71" w:rsidRDefault="00915C71" w:rsidP="00915C71">
      <w:pPr>
        <w:pStyle w:val="a3"/>
        <w:spacing w:before="0" w:beforeAutospacing="0" w:after="225" w:afterAutospacing="0"/>
        <w:rPr>
          <w:color w:val="464646"/>
        </w:rPr>
      </w:pPr>
      <w:r w:rsidRPr="00915C71">
        <w:rPr>
          <w:color w:val="464646"/>
        </w:rPr>
        <w:t xml:space="preserve">Работы по строительству уже ведутся. В феврале уходящего года состоялась закладка важнейших объектов на заводах «Лотос», «Красные Баррикады», Астраханском судостроительном производственном объединении. ЛУКОЙЛ строит в Ильинке монтажно-сборочную площадку для сборки верхних строений платформ центральной технологической платформы и жилого модуля для месторождения им. В. </w:t>
      </w:r>
      <w:proofErr w:type="spellStart"/>
      <w:r w:rsidRPr="00915C71">
        <w:rPr>
          <w:color w:val="464646"/>
        </w:rPr>
        <w:t>Филановского</w:t>
      </w:r>
      <w:proofErr w:type="spellEnd"/>
      <w:r w:rsidRPr="00915C71">
        <w:rPr>
          <w:color w:val="464646"/>
        </w:rPr>
        <w:t>. В перспективе она будет использована и для других проектов. И это фактически новая верфь.</w:t>
      </w:r>
    </w:p>
    <w:p w:rsidR="00915C71" w:rsidRPr="00915C71" w:rsidRDefault="00915C71" w:rsidP="00915C71">
      <w:pPr>
        <w:pStyle w:val="a3"/>
        <w:spacing w:before="0" w:beforeAutospacing="0" w:after="225" w:afterAutospacing="0"/>
        <w:rPr>
          <w:color w:val="464646"/>
        </w:rPr>
      </w:pPr>
      <w:r w:rsidRPr="00915C71">
        <w:rPr>
          <w:color w:val="464646"/>
        </w:rPr>
        <w:t xml:space="preserve">Портфель заказов в судостроении пополняется благодаря успешному международному сотрудничеству. Астраханские корабелы участвуют в строительстве объектов для обустройства месторождений Казахстана, Туркменистана, активно работаем с Азербайджаном. И буквально недавно завод «Красные Баррикады» сдал буровую </w:t>
      </w:r>
      <w:r w:rsidRPr="00915C71">
        <w:rPr>
          <w:color w:val="464646"/>
        </w:rPr>
        <w:lastRenderedPageBreak/>
        <w:t>платформу «Каспийский бурильщик» для китайской компании, которая будет работать на туркменском шельфе Каспийского моря.</w:t>
      </w:r>
    </w:p>
    <w:p w:rsidR="00915C71" w:rsidRPr="00915C71" w:rsidRDefault="00915C71" w:rsidP="00915C71">
      <w:pPr>
        <w:pStyle w:val="a3"/>
        <w:spacing w:before="0" w:beforeAutospacing="0" w:after="225" w:afterAutospacing="0"/>
        <w:rPr>
          <w:color w:val="464646"/>
        </w:rPr>
      </w:pPr>
      <w:r w:rsidRPr="00915C71">
        <w:rPr>
          <w:color w:val="464646"/>
        </w:rPr>
        <w:t>Благодаря новым заказам судостроители модернизируют производство, создают новые рабочие места.</w:t>
      </w:r>
    </w:p>
    <w:p w:rsidR="00915C71" w:rsidRPr="00915C71" w:rsidRDefault="00915C71" w:rsidP="00915C71">
      <w:pPr>
        <w:pStyle w:val="a3"/>
        <w:spacing w:before="0" w:beforeAutospacing="0" w:after="225" w:afterAutospacing="0"/>
        <w:rPr>
          <w:color w:val="464646"/>
        </w:rPr>
      </w:pPr>
      <w:r w:rsidRPr="00915C71">
        <w:rPr>
          <w:color w:val="464646"/>
        </w:rPr>
        <w:t>Мы активно продвигаем сейчас проект создания особой экономической зоны промышленно-производственного типа для судостроения. Заявка сформирована и подана в Правительство, и мы уверены, что предоставляемые условия привлекут инвестиции в создание новых для Астраханского региона производств.</w:t>
      </w:r>
    </w:p>
    <w:p w:rsidR="00915C71" w:rsidRPr="00915C71" w:rsidRDefault="00915C71" w:rsidP="00915C71">
      <w:pPr>
        <w:pStyle w:val="a3"/>
        <w:spacing w:before="0" w:beforeAutospacing="0" w:after="225" w:afterAutospacing="0"/>
        <w:rPr>
          <w:color w:val="464646"/>
        </w:rPr>
      </w:pPr>
      <w:r w:rsidRPr="00915C71">
        <w:rPr>
          <w:color w:val="464646"/>
        </w:rPr>
        <w:t>Положительное решение по данному проекту будет принято в первом квартале следующего года.</w:t>
      </w:r>
    </w:p>
    <w:p w:rsidR="00915C71" w:rsidRPr="00915C71" w:rsidRDefault="00915C71" w:rsidP="00915C71">
      <w:pPr>
        <w:pStyle w:val="a3"/>
        <w:spacing w:before="0" w:beforeAutospacing="0" w:after="225" w:afterAutospacing="0"/>
        <w:rPr>
          <w:color w:val="464646"/>
        </w:rPr>
      </w:pPr>
      <w:r w:rsidRPr="00915C71">
        <w:rPr>
          <w:color w:val="464646"/>
        </w:rPr>
        <w:t>Еще один результат диверсификации экономики – приход в наш регион сервисной компании мирового уровня «</w:t>
      </w:r>
      <w:proofErr w:type="spellStart"/>
      <w:r w:rsidRPr="00915C71">
        <w:rPr>
          <w:color w:val="464646"/>
        </w:rPr>
        <w:t>Шлюмберже</w:t>
      </w:r>
      <w:proofErr w:type="spellEnd"/>
      <w:r w:rsidRPr="00915C71">
        <w:rPr>
          <w:color w:val="464646"/>
        </w:rPr>
        <w:t>», которая приступила к созданию мощной производственной базы, где будет работать 500 человек.</w:t>
      </w:r>
    </w:p>
    <w:p w:rsidR="00915C71" w:rsidRPr="00915C71" w:rsidRDefault="00915C71" w:rsidP="00915C71">
      <w:pPr>
        <w:pStyle w:val="a3"/>
        <w:spacing w:before="0" w:beforeAutospacing="0" w:after="225" w:afterAutospacing="0"/>
        <w:rPr>
          <w:color w:val="464646"/>
        </w:rPr>
      </w:pPr>
      <w:r w:rsidRPr="00915C71">
        <w:rPr>
          <w:color w:val="464646"/>
        </w:rPr>
        <w:t>Следующий пример диверсификации - уникальный завод по нанесению утяжеляющего защитного бетонного покрытия и изоляции трубопроводов, строительство которого завершено компанией «Балластные трубопроводы СВАП». Здесь будет работать 400 человек. По планам данная структура будет работать как в интересах России, так и Казахстана, Туркменистана и Ирана.</w:t>
      </w:r>
    </w:p>
    <w:p w:rsidR="00915C71" w:rsidRPr="00915C71" w:rsidRDefault="00915C71" w:rsidP="00915C71">
      <w:pPr>
        <w:pStyle w:val="a3"/>
        <w:spacing w:before="0" w:beforeAutospacing="0" w:after="225" w:afterAutospacing="0"/>
        <w:rPr>
          <w:color w:val="464646"/>
        </w:rPr>
      </w:pPr>
      <w:r w:rsidRPr="00915C71">
        <w:rPr>
          <w:color w:val="464646"/>
        </w:rPr>
        <w:t>Казалось бы, что общего у нефтяников и пищевиков? Но есть нужно всем. В регионе планируется создание завода быстрого питания, который будет обслуживать зоны шельфа. Надеюсь, что часть продукции будет поставляться на региональный рынок и в социальную сферу.</w:t>
      </w:r>
    </w:p>
    <w:p w:rsidR="00915C71" w:rsidRPr="00915C71" w:rsidRDefault="00915C71" w:rsidP="00915C71">
      <w:pPr>
        <w:pStyle w:val="a3"/>
        <w:spacing w:before="0" w:beforeAutospacing="0" w:after="225" w:afterAutospacing="0"/>
        <w:rPr>
          <w:color w:val="464646"/>
        </w:rPr>
      </w:pPr>
      <w:r w:rsidRPr="00915C71">
        <w:rPr>
          <w:color w:val="464646"/>
        </w:rPr>
        <w:t xml:space="preserve">ОАО «Газпром» наряду с инвестициями в модернизацию и расширение производства по переработке газового конденсата продолжает программу газификации. В текущем году газифицировано 3500 квартир и домовладений. По уровню газификации мы достигли 83,5% - это выше, чем средний показатель по стране. На ближайшие три года запланирована газификация северных районов области, в программу заложено более 15 </w:t>
      </w:r>
      <w:proofErr w:type="gramStart"/>
      <w:r w:rsidRPr="00915C71">
        <w:rPr>
          <w:color w:val="464646"/>
        </w:rPr>
        <w:t>млрд</w:t>
      </w:r>
      <w:proofErr w:type="gramEnd"/>
      <w:r w:rsidRPr="00915C71">
        <w:rPr>
          <w:color w:val="464646"/>
        </w:rPr>
        <w:t xml:space="preserve"> рублей. Это, естественно, улучшение качества быта сельчан, создание условий для роста предпринимательской активности в этих районах.</w:t>
      </w:r>
    </w:p>
    <w:p w:rsidR="00915C71" w:rsidRPr="00915C71" w:rsidRDefault="00915C71" w:rsidP="00915C71">
      <w:pPr>
        <w:pStyle w:val="a3"/>
        <w:spacing w:before="0" w:beforeAutospacing="0" w:after="225" w:afterAutospacing="0"/>
        <w:rPr>
          <w:color w:val="464646"/>
        </w:rPr>
      </w:pPr>
      <w:r w:rsidRPr="00915C71">
        <w:rPr>
          <w:color w:val="464646"/>
        </w:rPr>
        <w:t xml:space="preserve">С появлением нового инвестора - Астрахань Ойл </w:t>
      </w:r>
      <w:proofErr w:type="spellStart"/>
      <w:r w:rsidRPr="00915C71">
        <w:rPr>
          <w:color w:val="464646"/>
        </w:rPr>
        <w:t>Корпорейшн</w:t>
      </w:r>
      <w:proofErr w:type="spellEnd"/>
      <w:r w:rsidRPr="00915C71">
        <w:rPr>
          <w:color w:val="464646"/>
        </w:rPr>
        <w:t xml:space="preserve"> - возобновлено поисковое бурение на Верблюжьем и Северо-Верблюжьем нефтяных месторождениях. ЗАО «Нефтегазовая компания «АФБ» открыло новое месторождение нефти - «Великое» в </w:t>
      </w:r>
      <w:proofErr w:type="spellStart"/>
      <w:r w:rsidRPr="00915C71">
        <w:rPr>
          <w:color w:val="464646"/>
        </w:rPr>
        <w:t>Харабалинском</w:t>
      </w:r>
      <w:proofErr w:type="spellEnd"/>
      <w:r w:rsidRPr="00915C71">
        <w:rPr>
          <w:color w:val="464646"/>
        </w:rPr>
        <w:t xml:space="preserve"> районе.</w:t>
      </w:r>
    </w:p>
    <w:p w:rsidR="00915C71" w:rsidRPr="00915C71" w:rsidRDefault="00915C71" w:rsidP="00915C71">
      <w:pPr>
        <w:pStyle w:val="a3"/>
        <w:spacing w:before="0" w:beforeAutospacing="0" w:after="225" w:afterAutospacing="0"/>
        <w:rPr>
          <w:color w:val="464646"/>
        </w:rPr>
      </w:pPr>
      <w:r w:rsidRPr="00915C71">
        <w:rPr>
          <w:color w:val="464646"/>
        </w:rPr>
        <w:t>За последние годы нам удалось сделать существенный рывок в модернизации энергосистемы области. В этом году производство электроэнергии увеличилось на 16,3%.</w:t>
      </w:r>
    </w:p>
    <w:p w:rsidR="00915C71" w:rsidRPr="00915C71" w:rsidRDefault="00915C71" w:rsidP="00915C71">
      <w:pPr>
        <w:pStyle w:val="a3"/>
        <w:spacing w:before="0" w:beforeAutospacing="0" w:after="225" w:afterAutospacing="0"/>
        <w:rPr>
          <w:color w:val="464646"/>
        </w:rPr>
      </w:pPr>
      <w:r w:rsidRPr="00915C71">
        <w:rPr>
          <w:color w:val="464646"/>
        </w:rPr>
        <w:t xml:space="preserve">Завершен второй этап реконструкции ТЭЦ «Северная» в </w:t>
      </w:r>
      <w:proofErr w:type="spellStart"/>
      <w:r w:rsidRPr="00915C71">
        <w:rPr>
          <w:color w:val="464646"/>
        </w:rPr>
        <w:t>Трусовском</w:t>
      </w:r>
      <w:proofErr w:type="spellEnd"/>
      <w:r w:rsidRPr="00915C71">
        <w:rPr>
          <w:color w:val="464646"/>
        </w:rPr>
        <w:t xml:space="preserve"> районе г. Астрахани. Тем самым снимаются все проблемы для экономики этого района, так же связанные с качественным получением услуг населением.</w:t>
      </w:r>
    </w:p>
    <w:p w:rsidR="00915C71" w:rsidRPr="00915C71" w:rsidRDefault="00915C71" w:rsidP="00915C71">
      <w:pPr>
        <w:pStyle w:val="a3"/>
        <w:spacing w:before="0" w:beforeAutospacing="0" w:after="225" w:afterAutospacing="0"/>
        <w:rPr>
          <w:color w:val="464646"/>
        </w:rPr>
      </w:pPr>
      <w:r w:rsidRPr="00915C71">
        <w:rPr>
          <w:color w:val="464646"/>
        </w:rPr>
        <w:t xml:space="preserve">В ближайших планах ввести в эксплуатацию ряд новых объектов энергоснабжения общей стоимостью более 17 </w:t>
      </w:r>
      <w:proofErr w:type="gramStart"/>
      <w:r w:rsidRPr="00915C71">
        <w:rPr>
          <w:color w:val="464646"/>
        </w:rPr>
        <w:t>млрд</w:t>
      </w:r>
      <w:proofErr w:type="gramEnd"/>
      <w:r w:rsidRPr="00915C71">
        <w:rPr>
          <w:color w:val="464646"/>
        </w:rPr>
        <w:t xml:space="preserve"> рублей.</w:t>
      </w:r>
    </w:p>
    <w:p w:rsidR="00915C71" w:rsidRPr="00915C71" w:rsidRDefault="00915C71" w:rsidP="00915C71">
      <w:pPr>
        <w:pStyle w:val="a3"/>
        <w:spacing w:before="0" w:beforeAutospacing="0" w:after="225" w:afterAutospacing="0"/>
        <w:rPr>
          <w:color w:val="464646"/>
        </w:rPr>
      </w:pPr>
      <w:r w:rsidRPr="00915C71">
        <w:rPr>
          <w:color w:val="464646"/>
        </w:rPr>
        <w:t xml:space="preserve">Федеральная сетевая компания Единой энергетической системы ведет строительство сразу нескольких крупных энергетических объектов в районах области. В текущем году мы </w:t>
      </w:r>
      <w:r w:rsidRPr="00915C71">
        <w:rPr>
          <w:color w:val="464646"/>
        </w:rPr>
        <w:lastRenderedPageBreak/>
        <w:t xml:space="preserve">завершили электроподстанцию «Газовая» в Красноярском районе. В следующем году завершим строительство подстанции во Владимировке, </w:t>
      </w:r>
      <w:proofErr w:type="spellStart"/>
      <w:r w:rsidRPr="00915C71">
        <w:rPr>
          <w:color w:val="464646"/>
        </w:rPr>
        <w:t>Харабалях</w:t>
      </w:r>
      <w:proofErr w:type="spellEnd"/>
      <w:r w:rsidRPr="00915C71">
        <w:rPr>
          <w:color w:val="464646"/>
        </w:rPr>
        <w:t>.</w:t>
      </w:r>
    </w:p>
    <w:p w:rsidR="00915C71" w:rsidRPr="00915C71" w:rsidRDefault="00915C71" w:rsidP="00915C71">
      <w:pPr>
        <w:pStyle w:val="a3"/>
        <w:spacing w:before="0" w:beforeAutospacing="0" w:after="225" w:afterAutospacing="0"/>
        <w:rPr>
          <w:color w:val="464646"/>
        </w:rPr>
      </w:pPr>
      <w:r w:rsidRPr="00915C71">
        <w:rPr>
          <w:color w:val="464646"/>
        </w:rPr>
        <w:t xml:space="preserve">ЗАО «ГК-4» завершит проект парогазовой установки 44 мегаватта </w:t>
      </w:r>
      <w:proofErr w:type="gramStart"/>
      <w:r w:rsidRPr="00915C71">
        <w:rPr>
          <w:color w:val="464646"/>
        </w:rPr>
        <w:t>в</w:t>
      </w:r>
      <w:proofErr w:type="gramEnd"/>
      <w:r w:rsidRPr="00915C71">
        <w:rPr>
          <w:color w:val="464646"/>
        </w:rPr>
        <w:t xml:space="preserve"> ЗАТО Знаменск.</w:t>
      </w:r>
    </w:p>
    <w:p w:rsidR="00915C71" w:rsidRPr="00915C71" w:rsidRDefault="00915C71" w:rsidP="00915C71">
      <w:pPr>
        <w:pStyle w:val="a3"/>
        <w:spacing w:before="0" w:beforeAutospacing="0" w:after="225" w:afterAutospacing="0"/>
        <w:rPr>
          <w:color w:val="464646"/>
        </w:rPr>
      </w:pPr>
      <w:r w:rsidRPr="00915C71">
        <w:rPr>
          <w:color w:val="464646"/>
        </w:rPr>
        <w:t>В следующем году закончим с помощью компании ЛУКОЙЛ проект парогазовой установки в микрорайоне Бабаевского. Еще несколько объектов, которые реализует ОАО «МРСК Юга», - это строительство электроподстанций «</w:t>
      </w:r>
      <w:proofErr w:type="spellStart"/>
      <w:r w:rsidRPr="00915C71">
        <w:rPr>
          <w:color w:val="464646"/>
        </w:rPr>
        <w:t>Шиповская</w:t>
      </w:r>
      <w:proofErr w:type="spellEnd"/>
      <w:r w:rsidRPr="00915C71">
        <w:rPr>
          <w:color w:val="464646"/>
        </w:rPr>
        <w:t>» и «Аэропортовская». Благодаря этому будут существенно снижены затраты на ремонт инженерных сетей и замедлен рост тарифов на услуги ЖКХ.</w:t>
      </w:r>
    </w:p>
    <w:p w:rsidR="00915C71" w:rsidRPr="00915C71" w:rsidRDefault="00915C71" w:rsidP="00915C71">
      <w:pPr>
        <w:pStyle w:val="a3"/>
        <w:spacing w:before="0" w:beforeAutospacing="0" w:after="225" w:afterAutospacing="0"/>
        <w:rPr>
          <w:color w:val="464646"/>
        </w:rPr>
      </w:pPr>
      <w:r w:rsidRPr="00915C71">
        <w:rPr>
          <w:color w:val="464646"/>
        </w:rPr>
        <w:t xml:space="preserve">Важнейшим направлением является курс на энергосбережение и </w:t>
      </w:r>
      <w:proofErr w:type="spellStart"/>
      <w:r w:rsidRPr="00915C71">
        <w:rPr>
          <w:color w:val="464646"/>
        </w:rPr>
        <w:t>энергоэффективность</w:t>
      </w:r>
      <w:proofErr w:type="spellEnd"/>
      <w:r w:rsidRPr="00915C71">
        <w:rPr>
          <w:color w:val="464646"/>
        </w:rPr>
        <w:t xml:space="preserve">. В этом году мы провели фестиваль «Астраханская область - </w:t>
      </w:r>
      <w:proofErr w:type="spellStart"/>
      <w:r w:rsidRPr="00915C71">
        <w:rPr>
          <w:color w:val="464646"/>
        </w:rPr>
        <w:t>энергоэффективная</w:t>
      </w:r>
      <w:proofErr w:type="spellEnd"/>
      <w:r w:rsidRPr="00915C71">
        <w:rPr>
          <w:color w:val="464646"/>
        </w:rPr>
        <w:t xml:space="preserve"> область!», открыли независимый энергетический центр «</w:t>
      </w:r>
      <w:proofErr w:type="spellStart"/>
      <w:r w:rsidRPr="00915C71">
        <w:rPr>
          <w:color w:val="464646"/>
        </w:rPr>
        <w:t>ЭнергоГуберния</w:t>
      </w:r>
      <w:proofErr w:type="spellEnd"/>
      <w:r w:rsidRPr="00915C71">
        <w:rPr>
          <w:color w:val="464646"/>
        </w:rPr>
        <w:t xml:space="preserve">», запустили и активно реализуем программу по внедрению систем </w:t>
      </w:r>
      <w:proofErr w:type="spellStart"/>
      <w:r w:rsidRPr="00915C71">
        <w:rPr>
          <w:color w:val="464646"/>
        </w:rPr>
        <w:t>энергоаудита</w:t>
      </w:r>
      <w:proofErr w:type="spellEnd"/>
      <w:r w:rsidRPr="00915C71">
        <w:rPr>
          <w:color w:val="464646"/>
        </w:rPr>
        <w:t xml:space="preserve"> во всех, в первую очередь бюджетных, учреждениях региона.</w:t>
      </w:r>
    </w:p>
    <w:p w:rsidR="00915C71" w:rsidRPr="00915C71" w:rsidRDefault="00915C71" w:rsidP="00915C71">
      <w:pPr>
        <w:pStyle w:val="a3"/>
        <w:spacing w:before="0" w:beforeAutospacing="0" w:after="225" w:afterAutospacing="0"/>
        <w:rPr>
          <w:color w:val="464646"/>
        </w:rPr>
      </w:pPr>
      <w:r w:rsidRPr="00915C71">
        <w:rPr>
          <w:color w:val="464646"/>
        </w:rPr>
        <w:t xml:space="preserve">Большие перспективы у автономной энергетики. Мы накопили опыт в производстве и использовании компактных модульных котельных установок для обогрева объектов, поселков и микрорайонов с максимальной эффективностью и минимальной потерей энергии при передаче. По всей области идёт это строительство. Пилотный проект использования солнечной энергии, реализуется в городе </w:t>
      </w:r>
      <w:proofErr w:type="spellStart"/>
      <w:r w:rsidRPr="00915C71">
        <w:rPr>
          <w:color w:val="464646"/>
        </w:rPr>
        <w:t>Нариманове</w:t>
      </w:r>
      <w:proofErr w:type="spellEnd"/>
      <w:r w:rsidRPr="00915C71">
        <w:rPr>
          <w:color w:val="464646"/>
        </w:rPr>
        <w:t>, и мы этот проект назвали «солнечным городом»: там создана самая крупная солнечная установка в России. На следующий год предполагается перейти в город Камызяк.</w:t>
      </w:r>
    </w:p>
    <w:p w:rsidR="00915C71" w:rsidRPr="00915C71" w:rsidRDefault="00915C71" w:rsidP="00915C71">
      <w:pPr>
        <w:pStyle w:val="a3"/>
        <w:spacing w:before="0" w:beforeAutospacing="0" w:after="225" w:afterAutospacing="0"/>
        <w:rPr>
          <w:color w:val="464646"/>
        </w:rPr>
      </w:pPr>
      <w:r w:rsidRPr="00915C71">
        <w:rPr>
          <w:color w:val="464646"/>
        </w:rPr>
        <w:t xml:space="preserve">Вы знаете, как остро стояла и стоит в области проблема несанкционированных мусорных свалок. Это важнейшая экологическая проблема любой страны, любого региона, в том числе Астраханской области. Вроде бы все готовы с ней бороться. Но, кроме молодежных активистов, </w:t>
      </w:r>
      <w:proofErr w:type="spellStart"/>
      <w:r w:rsidRPr="00915C71">
        <w:rPr>
          <w:color w:val="464646"/>
        </w:rPr>
        <w:t>блогеров</w:t>
      </w:r>
      <w:proofErr w:type="spellEnd"/>
      <w:r w:rsidRPr="00915C71">
        <w:rPr>
          <w:color w:val="464646"/>
        </w:rPr>
        <w:t xml:space="preserve">, практически этим никто, особенно из взрослого населения, не занимается. Поэтому для нас столь значим ввод в промышленную эксплуатацию в </w:t>
      </w:r>
      <w:proofErr w:type="spellStart"/>
      <w:r w:rsidRPr="00915C71">
        <w:rPr>
          <w:color w:val="464646"/>
        </w:rPr>
        <w:t>Наримановском</w:t>
      </w:r>
      <w:proofErr w:type="spellEnd"/>
      <w:r w:rsidRPr="00915C71">
        <w:rPr>
          <w:color w:val="464646"/>
        </w:rPr>
        <w:t xml:space="preserve"> районе полигона обращения с отходами и мусоросортировочного комплекса. Он запущен. Теперь планируем создать </w:t>
      </w:r>
      <w:proofErr w:type="gramStart"/>
      <w:r w:rsidRPr="00915C71">
        <w:rPr>
          <w:color w:val="464646"/>
        </w:rPr>
        <w:t>промышленный</w:t>
      </w:r>
      <w:proofErr w:type="gramEnd"/>
      <w:r w:rsidRPr="00915C71">
        <w:rPr>
          <w:color w:val="464646"/>
        </w:rPr>
        <w:t xml:space="preserve"> «Эко-Парк», который позволит решить проблему переработки отходов с наибольшим экономическим эффектом.</w:t>
      </w:r>
    </w:p>
    <w:p w:rsidR="00915C71" w:rsidRPr="00915C71" w:rsidRDefault="00915C71" w:rsidP="00915C71">
      <w:pPr>
        <w:pStyle w:val="a3"/>
        <w:spacing w:before="0" w:beforeAutospacing="0" w:after="225" w:afterAutospacing="0"/>
        <w:rPr>
          <w:color w:val="464646"/>
        </w:rPr>
      </w:pPr>
      <w:r w:rsidRPr="00915C71">
        <w:rPr>
          <w:color w:val="464646"/>
        </w:rPr>
        <w:t>Еще одно направление развития – это, безусловно, транспорт и связанная с ним инфраструктура.</w:t>
      </w:r>
    </w:p>
    <w:p w:rsidR="00915C71" w:rsidRPr="00915C71" w:rsidRDefault="00915C71" w:rsidP="00915C71">
      <w:pPr>
        <w:pStyle w:val="a3"/>
        <w:spacing w:before="0" w:beforeAutospacing="0" w:after="225" w:afterAutospacing="0"/>
        <w:rPr>
          <w:color w:val="464646"/>
        </w:rPr>
      </w:pPr>
      <w:r w:rsidRPr="00915C71">
        <w:rPr>
          <w:color w:val="464646"/>
        </w:rPr>
        <w:t>Значимым итогом уходящего года является воссоздание регионального дорожного фонда. В результате началось строительство ряда крупных объектов дорожного строительства, мы приступили к масштабной, капитальной программе ремонта всех действующих дорог и созданию новых дорог с твёрдым покрытием в муниципалитетах.</w:t>
      </w:r>
    </w:p>
    <w:p w:rsidR="00915C71" w:rsidRPr="00915C71" w:rsidRDefault="00915C71" w:rsidP="00915C71">
      <w:pPr>
        <w:pStyle w:val="a3"/>
        <w:spacing w:before="0" w:beforeAutospacing="0" w:after="225" w:afterAutospacing="0"/>
        <w:rPr>
          <w:color w:val="464646"/>
        </w:rPr>
      </w:pPr>
      <w:r w:rsidRPr="00915C71">
        <w:rPr>
          <w:color w:val="464646"/>
        </w:rPr>
        <w:t>В становлении портового хозяйства области основной акцент делается на развитии портового узла Оля. Весной текущего года здесь ввели первую очередь зернового терминала на 500 тысяч тонн, продолжается строительство его второй очереди такой же мощности и масляного терминала. Их пуск произойдет в 2013 году, что даст возможность повысить конкурентоспособность перевозок с российской стороны.</w:t>
      </w:r>
    </w:p>
    <w:p w:rsidR="00915C71" w:rsidRPr="00915C71" w:rsidRDefault="00915C71" w:rsidP="00915C71">
      <w:pPr>
        <w:pStyle w:val="a3"/>
        <w:spacing w:before="0" w:beforeAutospacing="0" w:after="225" w:afterAutospacing="0"/>
        <w:rPr>
          <w:color w:val="464646"/>
        </w:rPr>
      </w:pPr>
      <w:r w:rsidRPr="00915C71">
        <w:rPr>
          <w:color w:val="464646"/>
        </w:rPr>
        <w:t xml:space="preserve">С каждым годом повышается значимость малого и среднего бизнеса. О доле его в налогах я уже сказал. Сегодня численность </w:t>
      </w:r>
      <w:proofErr w:type="gramStart"/>
      <w:r w:rsidRPr="00915C71">
        <w:rPr>
          <w:color w:val="464646"/>
        </w:rPr>
        <w:t>занятых</w:t>
      </w:r>
      <w:proofErr w:type="gramEnd"/>
      <w:r w:rsidRPr="00915C71">
        <w:rPr>
          <w:color w:val="464646"/>
        </w:rPr>
        <w:t xml:space="preserve"> в нем – это треть работающих в экономике. Их трудом формируется уже треть валового регионального продукта и шестая часть налоговых поступлений, а развитие топливно-энергетического комплекса дает стимул к формированию кластеров смежных отраслей, производств, открывая дорогу предпринимательству. Неслучайно доля малых предприятий сегодня увеличивается в </w:t>
      </w:r>
      <w:r w:rsidRPr="00915C71">
        <w:rPr>
          <w:color w:val="464646"/>
        </w:rPr>
        <w:lastRenderedPageBreak/>
        <w:t>секторах экономики, в которых традиционно доминировал крупный бизнес. Особо отмечу значимость предпринимательства в инновационной сфере. Оно первое и очень активно и в этом, и в прошлом году адаптировалось к необходимости применения инновационных разработок, новейших технологий. Я уверен, что буквально через 2 – 2,5 года доля малого и среднего бизнеса в ВРП достигнет 50%.</w:t>
      </w:r>
    </w:p>
    <w:p w:rsidR="00915C71" w:rsidRPr="00915C71" w:rsidRDefault="00915C71" w:rsidP="00915C71">
      <w:pPr>
        <w:pStyle w:val="a3"/>
        <w:spacing w:before="0" w:beforeAutospacing="0" w:after="225" w:afterAutospacing="0"/>
        <w:rPr>
          <w:color w:val="464646"/>
        </w:rPr>
      </w:pPr>
      <w:r w:rsidRPr="00915C71">
        <w:rPr>
          <w:color w:val="464646"/>
        </w:rPr>
        <w:t xml:space="preserve">В жилищном строительстве главной по-прежнему остается задача ликвидации ветхого и аварийного жилья. Посткризисный период не давал возможности региону активизировать ее темпы, но мы смогли переселить 1,5 тысячи человек. И сегодня, после объявления в Послании Президента ликвидации ветхого и аварийного жилья как стратегической задачи страны в ближайшие несколько лет, у меня абсолютная уверенность, что при поддержке федерального бюджета мы очень быстро продвинемся в решении этой застаревшей проблемы для всех </w:t>
      </w:r>
      <w:proofErr w:type="spellStart"/>
      <w:r w:rsidRPr="00915C71">
        <w:rPr>
          <w:color w:val="464646"/>
        </w:rPr>
        <w:t>астраханцев</w:t>
      </w:r>
      <w:proofErr w:type="spellEnd"/>
      <w:r w:rsidRPr="00915C71">
        <w:rPr>
          <w:color w:val="464646"/>
        </w:rPr>
        <w:t>.</w:t>
      </w:r>
    </w:p>
    <w:p w:rsidR="00915C71" w:rsidRPr="00915C71" w:rsidRDefault="00915C71" w:rsidP="00915C71">
      <w:pPr>
        <w:pStyle w:val="a3"/>
        <w:spacing w:before="0" w:beforeAutospacing="0" w:after="225" w:afterAutospacing="0"/>
        <w:rPr>
          <w:color w:val="464646"/>
        </w:rPr>
      </w:pPr>
      <w:r w:rsidRPr="00915C71">
        <w:rPr>
          <w:color w:val="464646"/>
        </w:rPr>
        <w:t>Темпы жилищного строительства выше на 10% по отношению к прошлому году. Мы введём 553 тыс. кв. м жилья.</w:t>
      </w:r>
    </w:p>
    <w:p w:rsidR="00915C71" w:rsidRPr="00915C71" w:rsidRDefault="00915C71" w:rsidP="00915C71">
      <w:pPr>
        <w:pStyle w:val="a3"/>
        <w:spacing w:before="0" w:beforeAutospacing="0" w:after="225" w:afterAutospacing="0"/>
        <w:rPr>
          <w:color w:val="464646"/>
        </w:rPr>
      </w:pPr>
      <w:r w:rsidRPr="00915C71">
        <w:rPr>
          <w:color w:val="464646"/>
        </w:rPr>
        <w:t>Продолжается строительство новых микрорайонов в АЦКК, по улице С. Перовской, по улицам Бабаевского, Набережная Приволжского Затона и по улице Зеленой.</w:t>
      </w:r>
    </w:p>
    <w:p w:rsidR="00915C71" w:rsidRPr="00915C71" w:rsidRDefault="00915C71" w:rsidP="00915C71">
      <w:pPr>
        <w:pStyle w:val="a3"/>
        <w:spacing w:before="0" w:beforeAutospacing="0" w:after="225" w:afterAutospacing="0"/>
        <w:rPr>
          <w:color w:val="464646"/>
        </w:rPr>
      </w:pPr>
      <w:r w:rsidRPr="00915C71">
        <w:rPr>
          <w:color w:val="464646"/>
        </w:rPr>
        <w:t xml:space="preserve">Развитие агропромышленного комплекса мы связываем с обеспечением продовольствием населения области и российских регионов. Сопутствующая, но не менее важная задача - это создание рабочих мест и социальное развитие села. В уходящем году аграрии вновь утвердились в том, что миллион тонн не случайность. В этом году ими собрано и реализовано 1,3 </w:t>
      </w:r>
      <w:proofErr w:type="gramStart"/>
      <w:r w:rsidRPr="00915C71">
        <w:rPr>
          <w:color w:val="464646"/>
        </w:rPr>
        <w:t>млн</w:t>
      </w:r>
      <w:proofErr w:type="gramEnd"/>
      <w:r w:rsidRPr="00915C71">
        <w:rPr>
          <w:color w:val="464646"/>
        </w:rPr>
        <w:t xml:space="preserve"> тонн овощей и картофеля. Основная доля здесь легла на фермеров и крупные компании, присутствующие в регионе. Валовое производство сельскохозяйственной продукции в этом году достигло 26 </w:t>
      </w:r>
      <w:proofErr w:type="gramStart"/>
      <w:r w:rsidRPr="00915C71">
        <w:rPr>
          <w:color w:val="464646"/>
        </w:rPr>
        <w:t>млрд</w:t>
      </w:r>
      <w:proofErr w:type="gramEnd"/>
      <w:r w:rsidRPr="00915C71">
        <w:rPr>
          <w:color w:val="464646"/>
        </w:rPr>
        <w:t xml:space="preserve"> рублей, что на 4% выше уровня 2011 года.</w:t>
      </w:r>
    </w:p>
    <w:p w:rsidR="00915C71" w:rsidRPr="00915C71" w:rsidRDefault="00915C71" w:rsidP="00915C71">
      <w:pPr>
        <w:pStyle w:val="a3"/>
        <w:spacing w:before="0" w:beforeAutospacing="0" w:after="225" w:afterAutospacing="0"/>
        <w:rPr>
          <w:color w:val="464646"/>
        </w:rPr>
      </w:pPr>
      <w:r w:rsidRPr="00915C71">
        <w:rPr>
          <w:color w:val="464646"/>
        </w:rPr>
        <w:t>Считаю серьезным успехом создание в области сети оптово - распределительных центров, которые помогают аграриям не только выращивать, но и, считаю это важным, реализовывать продукцию с выгодой для себя в долгий период времени, а не только в период валового сбора.</w:t>
      </w:r>
    </w:p>
    <w:p w:rsidR="00915C71" w:rsidRPr="00915C71" w:rsidRDefault="00915C71" w:rsidP="00915C71">
      <w:pPr>
        <w:pStyle w:val="a3"/>
        <w:spacing w:before="0" w:beforeAutospacing="0" w:after="225" w:afterAutospacing="0"/>
        <w:rPr>
          <w:color w:val="464646"/>
        </w:rPr>
      </w:pPr>
      <w:r w:rsidRPr="00915C71">
        <w:rPr>
          <w:color w:val="464646"/>
        </w:rPr>
        <w:t xml:space="preserve">Завершается строительство современных овощехранилищ в Лиманском, Ахтубинском и </w:t>
      </w:r>
      <w:proofErr w:type="spellStart"/>
      <w:r w:rsidRPr="00915C71">
        <w:rPr>
          <w:color w:val="464646"/>
        </w:rPr>
        <w:t>Харабалинском</w:t>
      </w:r>
      <w:proofErr w:type="spellEnd"/>
      <w:r w:rsidRPr="00915C71">
        <w:rPr>
          <w:color w:val="464646"/>
        </w:rPr>
        <w:t xml:space="preserve"> районах. В этом году их построено 7, что даёт возможность обеспечить ёмкость единовременного хранения до 120 тысяч тонн сельскохозяйственной продукции.</w:t>
      </w:r>
    </w:p>
    <w:p w:rsidR="00915C71" w:rsidRPr="00915C71" w:rsidRDefault="00915C71" w:rsidP="00915C71">
      <w:pPr>
        <w:pStyle w:val="a3"/>
        <w:spacing w:before="0" w:beforeAutospacing="0" w:after="225" w:afterAutospacing="0"/>
        <w:rPr>
          <w:color w:val="464646"/>
        </w:rPr>
      </w:pPr>
      <w:r w:rsidRPr="00915C71">
        <w:rPr>
          <w:color w:val="464646"/>
        </w:rPr>
        <w:t xml:space="preserve">Переходя к социальной сфере, я хочу подчеркнуть, что мы создали достаточно современную основу для здоровой, полноценной жизни. Но работы будут продолжаться. В первую очередь модернизация здравоохранения и в комплексе всех остальных секторов экономики и социальной сферы решила главную демографическую проблему, которую Михаил Васильевич Ломоносов образно называл как «сбережение российского народа». Вот уже несколько лет подряд мы имеем рост рождаемости, снижение смертности, и как следствие – естественный прирост населения. Я уверен, и еженедельные данные тому подтверждение, что в этом году мы будем иметь по естественному приросту населения значительные </w:t>
      </w:r>
      <w:proofErr w:type="gramStart"/>
      <w:r w:rsidRPr="00915C71">
        <w:rPr>
          <w:color w:val="464646"/>
        </w:rPr>
        <w:t>результаты</w:t>
      </w:r>
      <w:proofErr w:type="gramEnd"/>
      <w:r w:rsidRPr="00915C71">
        <w:rPr>
          <w:color w:val="464646"/>
        </w:rPr>
        <w:t xml:space="preserve"> и превысим планку 2,5 тысячи человек.</w:t>
      </w:r>
    </w:p>
    <w:p w:rsidR="00915C71" w:rsidRPr="00915C71" w:rsidRDefault="00915C71" w:rsidP="00915C71">
      <w:pPr>
        <w:pStyle w:val="a3"/>
        <w:spacing w:before="0" w:beforeAutospacing="0" w:after="225" w:afterAutospacing="0"/>
        <w:rPr>
          <w:color w:val="464646"/>
        </w:rPr>
      </w:pPr>
      <w:r w:rsidRPr="00915C71">
        <w:rPr>
          <w:color w:val="464646"/>
        </w:rPr>
        <w:t xml:space="preserve">Рост населения определяет необходимость укрепления всей социальной сферы. Основная задача – это строительство детских садов. В этом году нам удалось на основах принципа </w:t>
      </w:r>
      <w:proofErr w:type="spellStart"/>
      <w:r w:rsidRPr="00915C71">
        <w:rPr>
          <w:color w:val="464646"/>
        </w:rPr>
        <w:t>частно</w:t>
      </w:r>
      <w:proofErr w:type="spellEnd"/>
      <w:r w:rsidRPr="00915C71">
        <w:rPr>
          <w:color w:val="464646"/>
        </w:rPr>
        <w:t>-государственного партнерства определиться, подписать все соглашения и изыскать финансовые ресурсы для строительства в 2013 году 31 дошкольного образовательного учреждения. Это дополнительно создаст более пяти тысяч мест для дошколят и позволит решить и текущую, и перспективную проблему очередности в детских садах.</w:t>
      </w:r>
    </w:p>
    <w:p w:rsidR="00915C71" w:rsidRPr="00915C71" w:rsidRDefault="00915C71" w:rsidP="00915C71">
      <w:pPr>
        <w:pStyle w:val="a3"/>
        <w:spacing w:before="0" w:beforeAutospacing="0" w:after="225" w:afterAutospacing="0"/>
        <w:rPr>
          <w:color w:val="464646"/>
        </w:rPr>
      </w:pPr>
      <w:r w:rsidRPr="00915C71">
        <w:rPr>
          <w:color w:val="464646"/>
        </w:rPr>
        <w:lastRenderedPageBreak/>
        <w:t>К данной проблеме подключены наши социальные партнеры, такие как «ЛУКОЙЛ-</w:t>
      </w:r>
      <w:proofErr w:type="spellStart"/>
      <w:r w:rsidRPr="00915C71">
        <w:rPr>
          <w:color w:val="464646"/>
        </w:rPr>
        <w:t>Нижневолжскнефть</w:t>
      </w:r>
      <w:proofErr w:type="spellEnd"/>
      <w:r w:rsidRPr="00915C71">
        <w:rPr>
          <w:color w:val="464646"/>
        </w:rPr>
        <w:t>» в городе Астрахани. Вы знаете, идёт строительство «Умного детского садика» на 240 мест, и весной мы его запускаем. Позавчера я был в Азербайджане, и азербайджанская сторона, также предложила построить подобный садик в городе Астрахани как вклад в развитие социальной сферы нашего региона и укрепление взаимодействия с областью в гуманитарных проектах.</w:t>
      </w:r>
    </w:p>
    <w:p w:rsidR="00915C71" w:rsidRPr="00915C71" w:rsidRDefault="00915C71" w:rsidP="00915C71">
      <w:pPr>
        <w:pStyle w:val="a3"/>
        <w:spacing w:before="0" w:beforeAutospacing="0" w:after="225" w:afterAutospacing="0"/>
        <w:rPr>
          <w:color w:val="464646"/>
        </w:rPr>
      </w:pPr>
      <w:r w:rsidRPr="00915C71">
        <w:rPr>
          <w:color w:val="464646"/>
        </w:rPr>
        <w:t>Мы укрепляем базу здравоохранения. Несколько цифр: в этом году во все медицинские учреждения поставлено более 600 единиц современного, высокотехнологичного оборудования, проведен ремонт в 25 учреждениях здравоохранения.</w:t>
      </w:r>
    </w:p>
    <w:p w:rsidR="00915C71" w:rsidRPr="00915C71" w:rsidRDefault="00915C71" w:rsidP="00915C71">
      <w:pPr>
        <w:pStyle w:val="a3"/>
        <w:spacing w:before="0" w:beforeAutospacing="0" w:after="225" w:afterAutospacing="0"/>
        <w:rPr>
          <w:color w:val="464646"/>
        </w:rPr>
      </w:pPr>
      <w:r w:rsidRPr="00915C71">
        <w:rPr>
          <w:color w:val="464646"/>
        </w:rPr>
        <w:t>Сегодня мы существенно поднимаем заработную плату медицинским работникам. Заработная плата врачей-специалистов, среднего медицинского персонала в этом году возросла в 2 раза.</w:t>
      </w:r>
    </w:p>
    <w:p w:rsidR="00915C71" w:rsidRPr="00915C71" w:rsidRDefault="00915C71" w:rsidP="00915C71">
      <w:pPr>
        <w:pStyle w:val="a3"/>
        <w:spacing w:before="0" w:beforeAutospacing="0" w:after="225" w:afterAutospacing="0"/>
        <w:rPr>
          <w:color w:val="464646"/>
        </w:rPr>
      </w:pPr>
      <w:r w:rsidRPr="00915C71">
        <w:rPr>
          <w:color w:val="464646"/>
        </w:rPr>
        <w:t>Для лечения больных с острым коронарным синдромом, острыми нарушениями мозгового кровообращения на базе хирургического корпуса Александро-Мариинской больницы открыт сосудистый центр.</w:t>
      </w:r>
    </w:p>
    <w:p w:rsidR="00915C71" w:rsidRPr="00915C71" w:rsidRDefault="00915C71" w:rsidP="00915C71">
      <w:pPr>
        <w:pStyle w:val="a3"/>
        <w:spacing w:before="0" w:beforeAutospacing="0" w:after="225" w:afterAutospacing="0"/>
        <w:rPr>
          <w:color w:val="464646"/>
        </w:rPr>
      </w:pPr>
      <w:r w:rsidRPr="00915C71">
        <w:rPr>
          <w:color w:val="464646"/>
        </w:rPr>
        <w:t>Для восстановительного лечения и реабилитации кардиологических больных мы отправляем в областной кардиологический диспансер, а больных, перенесших острый инфаркт миокарда, в капитально отреставрированный, отремонтированный реабилитационный центр «Тинаки».</w:t>
      </w:r>
    </w:p>
    <w:p w:rsidR="00915C71" w:rsidRPr="00915C71" w:rsidRDefault="00915C71" w:rsidP="00915C71">
      <w:pPr>
        <w:pStyle w:val="a3"/>
        <w:spacing w:before="0" w:beforeAutospacing="0" w:after="225" w:afterAutospacing="0"/>
        <w:rPr>
          <w:color w:val="464646"/>
        </w:rPr>
      </w:pPr>
      <w:r w:rsidRPr="00915C71">
        <w:rPr>
          <w:color w:val="464646"/>
        </w:rPr>
        <w:t xml:space="preserve">На снижение смертности в результате дорожно-транспортных происшествий направлено создание трехуровневой системы </w:t>
      </w:r>
      <w:proofErr w:type="spellStart"/>
      <w:r w:rsidRPr="00915C71">
        <w:rPr>
          <w:color w:val="464646"/>
        </w:rPr>
        <w:t>травмацентров</w:t>
      </w:r>
      <w:proofErr w:type="spellEnd"/>
      <w:r w:rsidRPr="00915C71">
        <w:rPr>
          <w:color w:val="464646"/>
        </w:rPr>
        <w:t>. Для них приобретено 225 единиц современного медицинского, технологического оборудования и 8 санитарных автомобилей.</w:t>
      </w:r>
    </w:p>
    <w:p w:rsidR="00915C71" w:rsidRPr="00915C71" w:rsidRDefault="00915C71" w:rsidP="00915C71">
      <w:pPr>
        <w:pStyle w:val="a3"/>
        <w:spacing w:before="0" w:beforeAutospacing="0" w:after="225" w:afterAutospacing="0"/>
        <w:rPr>
          <w:color w:val="464646"/>
        </w:rPr>
      </w:pPr>
      <w:r w:rsidRPr="00915C71">
        <w:rPr>
          <w:color w:val="464646"/>
        </w:rPr>
        <w:t>Считаю, что одним из основных ориентиров системы здравоохранения должна стать эффективная диспансеризация. Только в этом случае возможно выявление болезней на ранних стадиях, и, следовательно, возникает большая вероятность их излечения и экономия средств на лечение.</w:t>
      </w:r>
    </w:p>
    <w:p w:rsidR="00915C71" w:rsidRPr="00915C71" w:rsidRDefault="00915C71" w:rsidP="00915C71">
      <w:pPr>
        <w:pStyle w:val="a3"/>
        <w:spacing w:before="0" w:beforeAutospacing="0" w:after="225" w:afterAutospacing="0"/>
        <w:rPr>
          <w:color w:val="464646"/>
        </w:rPr>
      </w:pPr>
      <w:r w:rsidRPr="00915C71">
        <w:rPr>
          <w:color w:val="464646"/>
        </w:rPr>
        <w:t xml:space="preserve">Благодаря только </w:t>
      </w:r>
      <w:proofErr w:type="gramStart"/>
      <w:r w:rsidRPr="00915C71">
        <w:rPr>
          <w:color w:val="464646"/>
        </w:rPr>
        <w:t>передвижным</w:t>
      </w:r>
      <w:proofErr w:type="gramEnd"/>
      <w:r w:rsidRPr="00915C71">
        <w:rPr>
          <w:color w:val="464646"/>
        </w:rPr>
        <w:t xml:space="preserve"> </w:t>
      </w:r>
      <w:proofErr w:type="spellStart"/>
      <w:r w:rsidRPr="00915C71">
        <w:rPr>
          <w:color w:val="464646"/>
        </w:rPr>
        <w:t>флюорографам</w:t>
      </w:r>
      <w:proofErr w:type="spellEnd"/>
      <w:r w:rsidRPr="00915C71">
        <w:rPr>
          <w:color w:val="464646"/>
        </w:rPr>
        <w:t xml:space="preserve"> и мобильному поликлиническому модулю мы </w:t>
      </w:r>
      <w:proofErr w:type="spellStart"/>
      <w:r w:rsidRPr="00915C71">
        <w:rPr>
          <w:color w:val="464646"/>
        </w:rPr>
        <w:t>диспансеризировали</w:t>
      </w:r>
      <w:proofErr w:type="spellEnd"/>
      <w:r w:rsidRPr="00915C71">
        <w:rPr>
          <w:color w:val="464646"/>
        </w:rPr>
        <w:t xml:space="preserve"> более 52 тысяч жителей Астраханской области, особенно сельских районов, для обследования на туберкулез. Это очень серьезная и опасная болезнь, и мы, кстати, здесь доминируем в России. Для нас определено, что это наше традиционное заболевание. Углубленную диспансеризацию прошло более 5 тысяч детей подросткового возраста. Я не говорю, что мы выполнили госпрограмму, мы даже не смогли освоить деньги, потому что во многом это зависит от нашей с вами собственной дисциплины. Если хотите долго жить – проходите два раза в год диспансеризацию – это необходимо вам. Мне всё время как-то неудобно на планёрке ставить эти задачи перед министрами, понимая, что если ты не хочешь – тебя заставить очень сложно. В который раз я обращаюсь ко всем </w:t>
      </w:r>
      <w:proofErr w:type="spellStart"/>
      <w:r w:rsidRPr="00915C71">
        <w:rPr>
          <w:color w:val="464646"/>
        </w:rPr>
        <w:t>астраханцам</w:t>
      </w:r>
      <w:proofErr w:type="spellEnd"/>
      <w:r w:rsidRPr="00915C71">
        <w:rPr>
          <w:color w:val="464646"/>
        </w:rPr>
        <w:t xml:space="preserve"> – проходите эту процедуру и тогда вы будете жить и 80, и 90, и 100 лет.</w:t>
      </w:r>
    </w:p>
    <w:p w:rsidR="00915C71" w:rsidRPr="00915C71" w:rsidRDefault="00915C71" w:rsidP="00915C71">
      <w:pPr>
        <w:pStyle w:val="a3"/>
        <w:spacing w:before="0" w:beforeAutospacing="0" w:after="225" w:afterAutospacing="0"/>
        <w:rPr>
          <w:color w:val="464646"/>
        </w:rPr>
      </w:pPr>
      <w:r w:rsidRPr="00915C71">
        <w:rPr>
          <w:color w:val="464646"/>
        </w:rPr>
        <w:t>Кадры. Проблема кадров в медицине у нас решается 50 на 50 с участием федерального центра. Тем молодым медицинским специалистам, которые переезжают на работу в сельскую местность, предоставляются единовременные и очень крупные выплаты для приобретения жилья.</w:t>
      </w:r>
    </w:p>
    <w:p w:rsidR="00915C71" w:rsidRPr="00915C71" w:rsidRDefault="00915C71" w:rsidP="00915C71">
      <w:pPr>
        <w:pStyle w:val="a3"/>
        <w:spacing w:before="0" w:beforeAutospacing="0" w:after="225" w:afterAutospacing="0"/>
        <w:rPr>
          <w:color w:val="464646"/>
        </w:rPr>
      </w:pPr>
      <w:r w:rsidRPr="00915C71">
        <w:rPr>
          <w:color w:val="464646"/>
        </w:rPr>
        <w:t xml:space="preserve">Перспективный рост экономики, эффективность социальной сферы, стабильность и нравственность общества закладываются образованием. В своем недавнем Послании </w:t>
      </w:r>
      <w:r w:rsidRPr="00915C71">
        <w:rPr>
          <w:color w:val="464646"/>
        </w:rPr>
        <w:lastRenderedPageBreak/>
        <w:t>Федеральному Собранию В.В. Путин отметил, что в школах должны работать высококлассные специалисты, которые будут не только давать образование, но и воспитывать личность. Это должно стать важнейшим направлением современного образования.</w:t>
      </w:r>
    </w:p>
    <w:p w:rsidR="00915C71" w:rsidRPr="00915C71" w:rsidRDefault="00915C71" w:rsidP="00915C71">
      <w:pPr>
        <w:pStyle w:val="a3"/>
        <w:spacing w:before="0" w:beforeAutospacing="0" w:after="225" w:afterAutospacing="0"/>
        <w:rPr>
          <w:color w:val="464646"/>
        </w:rPr>
      </w:pPr>
      <w:r w:rsidRPr="00915C71">
        <w:rPr>
          <w:color w:val="464646"/>
        </w:rPr>
        <w:t>Как я уже говорил вам, нам предстоит освоить гигантские по меркам региона инвестиционные ресурсы. По оценкам будут созданы десятки тысяч современных рабочих мест, и ставится вопрос: кто будет на них работать?</w:t>
      </w:r>
    </w:p>
    <w:p w:rsidR="00915C71" w:rsidRPr="00915C71" w:rsidRDefault="00915C71" w:rsidP="00915C71">
      <w:pPr>
        <w:pStyle w:val="a3"/>
        <w:spacing w:before="0" w:beforeAutospacing="0" w:after="225" w:afterAutospacing="0"/>
        <w:rPr>
          <w:color w:val="464646"/>
        </w:rPr>
      </w:pPr>
      <w:r w:rsidRPr="00915C71">
        <w:rPr>
          <w:color w:val="464646"/>
        </w:rPr>
        <w:t>Сегодня мы абсолютно точно можем не просто прогнозировать, а сказать, где и какие рабочие места появятся, какое количество специалистов необходимо готовить к будущему месту работы. Особенно важно выявлять перспективных молодых людей, которые станут высококлассными управленцами, учеными, предпринимателями, специалистами. И выявлять их нужно еще в школе и бережно готовить к будущему.</w:t>
      </w:r>
    </w:p>
    <w:p w:rsidR="00915C71" w:rsidRPr="00915C71" w:rsidRDefault="00915C71" w:rsidP="00915C71">
      <w:pPr>
        <w:pStyle w:val="a3"/>
        <w:spacing w:before="0" w:beforeAutospacing="0" w:after="225" w:afterAutospacing="0"/>
        <w:rPr>
          <w:color w:val="464646"/>
        </w:rPr>
      </w:pPr>
      <w:r w:rsidRPr="00915C71">
        <w:rPr>
          <w:color w:val="464646"/>
        </w:rPr>
        <w:t xml:space="preserve">В принципе мы это делаем и к этому готовы. Образовательные учреждения в этом году оснащались современной техникой и оборудованием. Я цифры называть не буду. Мы решили и выполнили указ Президента о повышении заработной платы всем учителям до </w:t>
      </w:r>
      <w:proofErr w:type="spellStart"/>
      <w:r w:rsidRPr="00915C71">
        <w:rPr>
          <w:color w:val="464646"/>
        </w:rPr>
        <w:t>среднеэкономической</w:t>
      </w:r>
      <w:proofErr w:type="spellEnd"/>
      <w:r w:rsidRPr="00915C71">
        <w:rPr>
          <w:color w:val="464646"/>
        </w:rPr>
        <w:t>, а в декабре она даже превысила её. И сегодня средняя заработная плата учителей составила 20700 рублей.</w:t>
      </w:r>
    </w:p>
    <w:p w:rsidR="00915C71" w:rsidRPr="00915C71" w:rsidRDefault="00915C71" w:rsidP="00915C71">
      <w:pPr>
        <w:pStyle w:val="a3"/>
        <w:spacing w:before="0" w:beforeAutospacing="0" w:after="225" w:afterAutospacing="0"/>
        <w:rPr>
          <w:color w:val="464646"/>
        </w:rPr>
      </w:pPr>
      <w:r w:rsidRPr="00915C71">
        <w:rPr>
          <w:color w:val="464646"/>
        </w:rPr>
        <w:t xml:space="preserve">Для привлечения педагогических кадров на </w:t>
      </w:r>
      <w:proofErr w:type="gramStart"/>
      <w:r w:rsidRPr="00915C71">
        <w:rPr>
          <w:color w:val="464646"/>
        </w:rPr>
        <w:t>село</w:t>
      </w:r>
      <w:proofErr w:type="gramEnd"/>
      <w:r w:rsidRPr="00915C71">
        <w:rPr>
          <w:color w:val="464646"/>
        </w:rPr>
        <w:t xml:space="preserve"> мы продолжаем выплачивать единовременные пособия выпускникам, которые пожелали стать сельскими учителями. В этом году в село пошли работать 80 молодых специалистов.</w:t>
      </w:r>
    </w:p>
    <w:p w:rsidR="00915C71" w:rsidRPr="00915C71" w:rsidRDefault="00915C71" w:rsidP="00915C71">
      <w:pPr>
        <w:pStyle w:val="a3"/>
        <w:spacing w:before="0" w:beforeAutospacing="0" w:after="225" w:afterAutospacing="0"/>
        <w:rPr>
          <w:color w:val="464646"/>
        </w:rPr>
      </w:pPr>
      <w:r w:rsidRPr="00915C71">
        <w:rPr>
          <w:color w:val="464646"/>
        </w:rPr>
        <w:t>Последние годы мы основательно и целенаправленно вкладываем средства в культуру. И я убеждён, что невозможно решить экономическую программу, если уровень культуры не будет соответствовать тем объёмам инвестиций, которые мы планируем, которые привлекаем. Поэтому я доволен, что все наши театры сегодня находятся в отличном состоянии, что есть уникальный театр оперы и балета. Год от года хорошеет от вложений сре</w:t>
      </w:r>
      <w:proofErr w:type="gramStart"/>
      <w:r w:rsidRPr="00915C71">
        <w:rPr>
          <w:color w:val="464646"/>
        </w:rPr>
        <w:t>дств в р</w:t>
      </w:r>
      <w:proofErr w:type="gramEnd"/>
      <w:r w:rsidRPr="00915C71">
        <w:rPr>
          <w:color w:val="464646"/>
        </w:rPr>
        <w:t>еставрацию Астраханский кремль. Мы продолжим эту работу в 2013 году, все финансовые ресурсы подтверждены.</w:t>
      </w:r>
    </w:p>
    <w:p w:rsidR="00915C71" w:rsidRPr="00915C71" w:rsidRDefault="00915C71" w:rsidP="00915C71">
      <w:pPr>
        <w:pStyle w:val="a3"/>
        <w:spacing w:before="0" w:beforeAutospacing="0" w:after="225" w:afterAutospacing="0"/>
        <w:rPr>
          <w:color w:val="464646"/>
        </w:rPr>
      </w:pPr>
      <w:r w:rsidRPr="00915C71">
        <w:rPr>
          <w:color w:val="464646"/>
        </w:rPr>
        <w:t xml:space="preserve">Очень много интересных идей воплощается в отрасли культуры. Это и "Живой музей" – постановка на открытой площадке спектакля «Борис Годунов», это наши коллективы, которые стали нашей визитной карточкой, как детские, так и взрослые, это ансамбль песни и пляски и многочисленные талантливые коллективы, которых становиться с каждым днём всё больше и больше, – это </w:t>
      </w:r>
      <w:proofErr w:type="gramStart"/>
      <w:r w:rsidRPr="00915C71">
        <w:rPr>
          <w:color w:val="464646"/>
        </w:rPr>
        <w:t>здорово</w:t>
      </w:r>
      <w:proofErr w:type="gramEnd"/>
      <w:r w:rsidRPr="00915C71">
        <w:rPr>
          <w:color w:val="464646"/>
        </w:rPr>
        <w:t>!</w:t>
      </w:r>
    </w:p>
    <w:p w:rsidR="00915C71" w:rsidRPr="00915C71" w:rsidRDefault="00915C71" w:rsidP="00915C71">
      <w:pPr>
        <w:pStyle w:val="a3"/>
        <w:spacing w:before="0" w:beforeAutospacing="0" w:after="225" w:afterAutospacing="0"/>
        <w:rPr>
          <w:color w:val="464646"/>
        </w:rPr>
      </w:pPr>
      <w:r w:rsidRPr="00915C71">
        <w:rPr>
          <w:color w:val="464646"/>
        </w:rPr>
        <w:t>Библиотеки, картинные галереи. Проект не заканчивается, в следующем году мы будем рассматривать программу развития и переориентируем свои усилия на развитие культуры на селе. Здесь прежде всего будем восстанавливать сельские дома культуры, чтобы вокруг них создать условия для полноценной жизни людей на селе, чтобы сельский житель не чувствовал себя обделенным.</w:t>
      </w:r>
    </w:p>
    <w:p w:rsidR="00915C71" w:rsidRPr="00915C71" w:rsidRDefault="00915C71" w:rsidP="00915C71">
      <w:pPr>
        <w:pStyle w:val="a3"/>
        <w:spacing w:before="0" w:beforeAutospacing="0" w:after="225" w:afterAutospacing="0"/>
        <w:rPr>
          <w:color w:val="464646"/>
        </w:rPr>
      </w:pPr>
      <w:r w:rsidRPr="00915C71">
        <w:rPr>
          <w:color w:val="464646"/>
        </w:rPr>
        <w:t>Ну и известная фраза, которая многократно повторяется в последнее время, - в здоровом теле – здоровый дух. Несколько слов я хочу сказать о спорте.</w:t>
      </w:r>
    </w:p>
    <w:p w:rsidR="00915C71" w:rsidRPr="00915C71" w:rsidRDefault="00915C71" w:rsidP="00915C71">
      <w:pPr>
        <w:pStyle w:val="a3"/>
        <w:spacing w:before="0" w:beforeAutospacing="0" w:after="225" w:afterAutospacing="0"/>
        <w:rPr>
          <w:color w:val="464646"/>
        </w:rPr>
      </w:pPr>
      <w:r w:rsidRPr="00915C71">
        <w:rPr>
          <w:color w:val="464646"/>
        </w:rPr>
        <w:t xml:space="preserve">Мы продолжаем проекты. Как бы ни было сложно, как бы ни было мучительно больно но, когда был кризис, вынуждены были сдерживать свою энергетику, потому что просто не хватало средств. Завершается комплекс в «Звёздном», продолжаются работы по строительству гребного центра в </w:t>
      </w:r>
      <w:proofErr w:type="spellStart"/>
      <w:r w:rsidRPr="00915C71">
        <w:rPr>
          <w:color w:val="464646"/>
        </w:rPr>
        <w:t>Яксатово</w:t>
      </w:r>
      <w:proofErr w:type="spellEnd"/>
      <w:r w:rsidRPr="00915C71">
        <w:rPr>
          <w:color w:val="464646"/>
        </w:rPr>
        <w:t xml:space="preserve">. Только в этом году введены современные многофункциональные спортивные площадки в Сасыколи, Житном, </w:t>
      </w:r>
      <w:proofErr w:type="spellStart"/>
      <w:r w:rsidRPr="00915C71">
        <w:rPr>
          <w:color w:val="464646"/>
        </w:rPr>
        <w:t>Нариманове</w:t>
      </w:r>
      <w:proofErr w:type="spellEnd"/>
      <w:r w:rsidRPr="00915C71">
        <w:rPr>
          <w:color w:val="464646"/>
        </w:rPr>
        <w:t xml:space="preserve">, Кировском, Енотаевке, </w:t>
      </w:r>
      <w:proofErr w:type="spellStart"/>
      <w:r w:rsidRPr="00915C71">
        <w:rPr>
          <w:color w:val="464646"/>
        </w:rPr>
        <w:t>Карагали</w:t>
      </w:r>
      <w:proofErr w:type="spellEnd"/>
      <w:r w:rsidRPr="00915C71">
        <w:rPr>
          <w:color w:val="464646"/>
        </w:rPr>
        <w:t xml:space="preserve">, Камызяке, </w:t>
      </w:r>
      <w:proofErr w:type="spellStart"/>
      <w:r w:rsidRPr="00915C71">
        <w:rPr>
          <w:color w:val="464646"/>
        </w:rPr>
        <w:t>Бахтемире</w:t>
      </w:r>
      <w:proofErr w:type="spellEnd"/>
      <w:r w:rsidRPr="00915C71">
        <w:rPr>
          <w:color w:val="464646"/>
        </w:rPr>
        <w:t xml:space="preserve">, Лимане, в Приволжье. Но </w:t>
      </w:r>
      <w:r w:rsidRPr="00915C71">
        <w:rPr>
          <w:color w:val="464646"/>
        </w:rPr>
        <w:lastRenderedPageBreak/>
        <w:t xml:space="preserve">здоровый образ жизни, я хотел бы отметить, - это площадки возле дома, это доступные секции и кружки, это, наконец, массовые соревнования, которых с каждым годом становится все больше. Но это мы подталкиваем. </w:t>
      </w:r>
      <w:proofErr w:type="gramStart"/>
      <w:r w:rsidRPr="00915C71">
        <w:rPr>
          <w:color w:val="464646"/>
        </w:rPr>
        <w:t>Это и «Папа, мама, я», и «Старшее поколение» - просто замечательные эмоции, это и чиновники, которые буквально неделю назад соревновались.</w:t>
      </w:r>
      <w:proofErr w:type="gramEnd"/>
      <w:r w:rsidRPr="00915C71">
        <w:rPr>
          <w:color w:val="464646"/>
        </w:rPr>
        <w:t xml:space="preserve"> То есть мы показываем пример, что можно, ждать, когда построят еще один комплекс, но если человек не желает заниматься, то ему можно и к подъезду подвести, но он ничего не будет делать.</w:t>
      </w:r>
    </w:p>
    <w:p w:rsidR="00915C71" w:rsidRPr="00915C71" w:rsidRDefault="00915C71" w:rsidP="00915C71">
      <w:pPr>
        <w:pStyle w:val="a3"/>
        <w:spacing w:before="0" w:beforeAutospacing="0" w:after="225" w:afterAutospacing="0"/>
        <w:rPr>
          <w:color w:val="464646"/>
        </w:rPr>
      </w:pPr>
      <w:r w:rsidRPr="00915C71">
        <w:rPr>
          <w:color w:val="464646"/>
        </w:rPr>
        <w:t>К сожалению, в любом социальном сообществе есть люди, нуждающиеся в социальной защите. Создание достаточно эффективной системы – главная задача у нас и она выполняется. По 57 видами социальных льгот у нас получают поддержку 352 тысячи жителей региона.</w:t>
      </w:r>
    </w:p>
    <w:p w:rsidR="00915C71" w:rsidRPr="00915C71" w:rsidRDefault="00915C71" w:rsidP="00915C71">
      <w:pPr>
        <w:pStyle w:val="a3"/>
        <w:spacing w:before="0" w:beforeAutospacing="0" w:after="225" w:afterAutospacing="0"/>
        <w:rPr>
          <w:color w:val="464646"/>
        </w:rPr>
      </w:pPr>
      <w:r w:rsidRPr="00915C71">
        <w:rPr>
          <w:color w:val="464646"/>
        </w:rPr>
        <w:t>В этом году комплекс мер был нацелен на поддержку малообеспеченных и многодетных семей (вы эту программу знаете). С учётом роста бюджета мы будем это направление усиливать, потому что, я убежден, оно является основной государственной задачей.</w:t>
      </w:r>
    </w:p>
    <w:p w:rsidR="00915C71" w:rsidRPr="00915C71" w:rsidRDefault="00915C71" w:rsidP="00915C71">
      <w:pPr>
        <w:pStyle w:val="a3"/>
        <w:spacing w:before="0" w:beforeAutospacing="0" w:after="225" w:afterAutospacing="0"/>
        <w:rPr>
          <w:color w:val="464646"/>
        </w:rPr>
      </w:pPr>
      <w:r w:rsidRPr="00915C71">
        <w:rPr>
          <w:color w:val="464646"/>
        </w:rPr>
        <w:t>Много действует программ для старшего поколения. Мы активизируем работу по созданию мобильных передвижных комплексов, предоставляющих услуги малым мобильным группам, - это и юридическая консультация, это и услуги пенсионного фонда, это и работа социальных служб, это, безусловно, медицинские и образовательные услуги. Эта работа ведётся, и мы намерены её активизировать с точки зрения охвата всего нуждающегося в этом населения.</w:t>
      </w:r>
    </w:p>
    <w:p w:rsidR="00915C71" w:rsidRPr="00915C71" w:rsidRDefault="00915C71" w:rsidP="00915C71">
      <w:pPr>
        <w:pStyle w:val="a3"/>
        <w:spacing w:before="0" w:beforeAutospacing="0" w:after="225" w:afterAutospacing="0"/>
        <w:rPr>
          <w:color w:val="464646"/>
        </w:rPr>
      </w:pPr>
      <w:r w:rsidRPr="00915C71">
        <w:rPr>
          <w:color w:val="464646"/>
        </w:rPr>
        <w:t xml:space="preserve">Дорогие друзья! Мы все вместе, все </w:t>
      </w:r>
      <w:proofErr w:type="spellStart"/>
      <w:r w:rsidRPr="00915C71">
        <w:rPr>
          <w:color w:val="464646"/>
        </w:rPr>
        <w:t>астраханцы</w:t>
      </w:r>
      <w:proofErr w:type="spellEnd"/>
      <w:r w:rsidRPr="00915C71">
        <w:rPr>
          <w:color w:val="464646"/>
        </w:rPr>
        <w:t xml:space="preserve"> неплохо поработали в уходящем году, и я благодарю вас за это. У нас отличные перспективы, но есть и хорошее настоящее, которое мы уже создали. И я призываю всех жить, растить детей, внуков, любить и быть любимыми, трудиться, отталкиваясь от позитива достигнутого. И тогда у нас всё получится. Я хочу поздравить вас с наступающим Новым 2013 годом и пожелать успехов и выполнения тех планов, о которых я говорил. Спасибо!</w:t>
      </w:r>
    </w:p>
    <w:p w:rsidR="007A6425" w:rsidRPr="00915C71" w:rsidRDefault="007A6425">
      <w:pPr>
        <w:rPr>
          <w:rFonts w:ascii="Times New Roman" w:hAnsi="Times New Roman" w:cs="Times New Roman"/>
          <w:sz w:val="24"/>
          <w:szCs w:val="24"/>
        </w:rPr>
      </w:pPr>
    </w:p>
    <w:sectPr w:rsidR="007A6425" w:rsidRPr="00915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71"/>
    <w:rsid w:val="007A6425"/>
    <w:rsid w:val="0091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C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C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1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3617</Words>
  <Characters>20623</Characters>
  <Application>Microsoft Office Word</Application>
  <DocSecurity>0</DocSecurity>
  <Lines>171</Lines>
  <Paragraphs>48</Paragraphs>
  <ScaleCrop>false</ScaleCrop>
  <Company/>
  <LinksUpToDate>false</LinksUpToDate>
  <CharactersWithSpaces>24192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Торопцев Георгий Романович</dc:creator>
  <cp:lastModifiedBy>Торопцев Георгий Романович</cp:lastModifiedBy>
  <cp:revision>1</cp:revision>
  <dcterms:created xsi:type="dcterms:W3CDTF">2013-06-13T11:20:00Z</dcterms:created>
  <dcterms:modified xsi:type="dcterms:W3CDTF">2013-06-13T11:21:00Z</dcterms:modified>
</cp:coreProperties>
</file>